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014" w14:textId="1B439849" w:rsidR="00C95F35" w:rsidRPr="00B01857" w:rsidRDefault="00170DD5" w:rsidP="00B01857">
      <w:pPr>
        <w:pBdr>
          <w:bottom w:val="single" w:sz="4" w:space="1" w:color="auto"/>
        </w:pBdr>
        <w:jc w:val="center"/>
        <w:rPr>
          <w:lang w:val="de-DE"/>
        </w:rPr>
      </w:pPr>
      <w:r>
        <w:rPr>
          <w:rFonts w:ascii="Trebuchet MS" w:hAnsi="Trebuchet MS" w:cs="Times New Roman"/>
          <w:b/>
          <w:color w:val="17365D" w:themeColor="text2" w:themeShade="BF"/>
          <w:sz w:val="60"/>
          <w:szCs w:val="60"/>
          <w:lang w:val="de-DE"/>
        </w:rPr>
        <w:t>Cover Nacelle Gamesa G80</w:t>
      </w:r>
    </w:p>
    <w:p w14:paraId="5349C0F7" w14:textId="482AFB62" w:rsidR="00AD604E" w:rsidRPr="00B01857" w:rsidRDefault="00170DD5" w:rsidP="00170DD5">
      <w:pPr>
        <w:jc w:val="center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  <w:r>
        <w:rPr>
          <w:rFonts w:ascii="Trebuchet MS" w:hAnsi="Trebuchet MS" w:cs="Times New Roman"/>
          <w:b/>
          <w:noProof/>
          <w:color w:val="17365D" w:themeColor="text2" w:themeShade="BF"/>
          <w:sz w:val="32"/>
          <w:szCs w:val="32"/>
          <w:lang w:eastAsia="es-ES"/>
        </w:rPr>
        <w:drawing>
          <wp:inline distT="0" distB="0" distL="0" distR="0" wp14:anchorId="33FAB751" wp14:editId="6B6DBB6A">
            <wp:extent cx="6645910" cy="275018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- Nacelle Gamesa G8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CADAE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7D1FBFE7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4611FD00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3B23BB0C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64CB913A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708F3E0D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424C6CB6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08F362DA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7C240BC6" w14:textId="77777777" w:rsidR="00AD604E" w:rsidRPr="00B01857" w:rsidRDefault="00AD604E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</w:pPr>
    </w:p>
    <w:p w14:paraId="711F1E0C" w14:textId="77777777" w:rsidR="00B01857" w:rsidRPr="00B01857" w:rsidRDefault="00B01857" w:rsidP="00B01857">
      <w:pPr>
        <w:rPr>
          <w:rFonts w:ascii="Trebuchet MS" w:hAnsi="Trebuchet MS"/>
          <w:b/>
          <w:color w:val="17365D" w:themeColor="text2" w:themeShade="BF"/>
          <w:sz w:val="32"/>
          <w:szCs w:val="32"/>
          <w:lang w:val="de-DE"/>
        </w:rPr>
      </w:pPr>
      <w:r w:rsidRPr="00B01857">
        <w:rPr>
          <w:rFonts w:ascii="Trebuchet MS" w:hAnsi="Trebuchet MS" w:cs="Times New Roman"/>
          <w:i/>
          <w:color w:val="17365D" w:themeColor="text2" w:themeShade="BF"/>
          <w:sz w:val="32"/>
          <w:szCs w:val="32"/>
          <w:lang w:val="de-DE"/>
        </w:rPr>
        <w:t>Ref.Nº</w:t>
      </w:r>
      <w:r w:rsidRPr="00B01857">
        <w:rPr>
          <w:rFonts w:ascii="Trebuchet MS" w:hAnsi="Trebuchet MS" w:cs="Times New Roman"/>
          <w:color w:val="17365D" w:themeColor="text2" w:themeShade="BF"/>
          <w:sz w:val="32"/>
          <w:szCs w:val="32"/>
          <w:lang w:val="de-DE"/>
        </w:rPr>
        <w:t xml:space="preserve">: </w:t>
      </w:r>
      <w:r w:rsidRPr="00B01857"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de-DE"/>
        </w:rPr>
        <w:t>634</w:t>
      </w:r>
    </w:p>
    <w:p w14:paraId="66A63D69" w14:textId="77777777" w:rsidR="00B01857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Pieces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….</w:t>
      </w:r>
    </w:p>
    <w:p w14:paraId="4F05C88F" w14:textId="0181ABBE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Turbine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proofErr w:type="gramStart"/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…..</w:t>
      </w:r>
      <w:proofErr w:type="gramEnd"/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 xml:space="preserve"> </w:t>
      </w:r>
    </w:p>
    <w:p w14:paraId="2BEBED78" w14:textId="7B60B109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Power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</w:t>
      </w:r>
    </w:p>
    <w:p w14:paraId="1501CE11" w14:textId="12959B32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Rotor diameter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</w:t>
      </w:r>
    </w:p>
    <w:p w14:paraId="014B21DE" w14:textId="3611D970" w:rsidR="00B01857" w:rsidRPr="00AD604E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 xml:space="preserve">Tower </w:t>
      </w:r>
      <w:proofErr w:type="spellStart"/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Hight</w:t>
      </w:r>
      <w:proofErr w:type="spellEnd"/>
      <w:r w:rsidRPr="00AD604E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</w:t>
      </w:r>
      <w:proofErr w:type="gramStart"/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…..</w:t>
      </w:r>
      <w:proofErr w:type="gramEnd"/>
    </w:p>
    <w:p w14:paraId="3A5F0443" w14:textId="7EF64585" w:rsidR="00B01857" w:rsidRPr="00AD604E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Year</w:t>
      </w:r>
      <w:r w:rsidRPr="00AD604E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……….</w:t>
      </w:r>
    </w:p>
    <w:p w14:paraId="6A33442C" w14:textId="1012967A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lastRenderedPageBreak/>
        <w:t>Maintenance                                                                               ……….</w:t>
      </w:r>
    </w:p>
    <w:p w14:paraId="537987A1" w14:textId="042C2F0E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Condition</w:t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 xml:space="preserve">                                                                                    ……</w:t>
      </w:r>
      <w:proofErr w:type="gramStart"/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…..</w:t>
      </w:r>
      <w:proofErr w:type="gramEnd"/>
    </w:p>
    <w:p w14:paraId="78551DC0" w14:textId="1D0D27A4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Location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</w:t>
      </w:r>
      <w:proofErr w:type="gramStart"/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…..</w:t>
      </w:r>
      <w:proofErr w:type="gramEnd"/>
    </w:p>
    <w:p w14:paraId="74634F06" w14:textId="7AE1FFB1" w:rsidR="00B01857" w:rsidRPr="001A0ADA" w:rsidRDefault="00B01857" w:rsidP="00B01857">
      <w:pPr>
        <w:pBdr>
          <w:between w:val="single" w:sz="24" w:space="1" w:color="FFFFFF" w:themeColor="background1"/>
        </w:pBdr>
        <w:shd w:val="clear" w:color="auto" w:fill="17365D" w:themeFill="text2" w:themeFillShade="BF"/>
        <w:tabs>
          <w:tab w:val="left" w:pos="7088"/>
        </w:tabs>
        <w:spacing w:line="360" w:lineRule="auto"/>
        <w:contextualSpacing/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</w:pP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Availab</w:t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i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l</w:t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ity</w:t>
      </w:r>
      <w:r w:rsidRPr="001A0ADA"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ab/>
      </w:r>
      <w:r>
        <w:rPr>
          <w:rFonts w:ascii="Trebuchet MS" w:hAnsi="Trebuchet MS" w:cs="Times New Roman"/>
          <w:color w:val="FFFFFF" w:themeColor="background1"/>
          <w:sz w:val="24"/>
          <w:szCs w:val="24"/>
          <w:lang w:val="en-US"/>
        </w:rPr>
        <w:t>………</w:t>
      </w:r>
    </w:p>
    <w:p w14:paraId="20DB982F" w14:textId="1D668C2E" w:rsidR="00B01857" w:rsidRPr="00612F14" w:rsidRDefault="00B01857" w:rsidP="00B01857">
      <w:pPr>
        <w:shd w:val="clear" w:color="auto" w:fill="943634" w:themeFill="accent2" w:themeFillShade="BF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  <w:bookmarkStart w:id="0" w:name="_GoBack"/>
      <w:bookmarkEnd w:id="0"/>
      <w:r w:rsidRPr="00612F1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Price: </w:t>
      </w:r>
      <w:r w:rsidR="00170DD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7.5</w:t>
      </w: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95.-€</w:t>
      </w:r>
      <w:r w:rsidRPr="00612F1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 xml:space="preserve"> per piece </w:t>
      </w:r>
      <w:proofErr w:type="gramStart"/>
      <w:r w:rsidRPr="00612F14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 xml:space="preserve">/  </w:t>
      </w:r>
      <w:r w:rsidRPr="00036B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Included</w:t>
      </w:r>
      <w:proofErr w:type="gramEnd"/>
      <w:r w:rsidRPr="00036B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 xml:space="preserve"> dismantling  +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L</w:t>
      </w:r>
      <w:r w:rsidRPr="00036BF7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oaded on Truck</w:t>
      </w:r>
    </w:p>
    <w:p w14:paraId="5362273E" w14:textId="778848FE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42651F73" w14:textId="3C745D43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572AAF0D" w14:textId="1B8A6C27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2863D342" w14:textId="18AC6292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284E3B7B" w14:textId="5C4C9940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01A0159A" w14:textId="75697741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6A10EF4C" w14:textId="26B93790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2A9559F1" w14:textId="3EA84918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p w14:paraId="5908EFB0" w14:textId="77777777" w:rsidR="00B01857" w:rsidRPr="00B01857" w:rsidRDefault="00B01857" w:rsidP="00AD604E">
      <w:pPr>
        <w:jc w:val="right"/>
        <w:rPr>
          <w:rFonts w:ascii="Trebuchet MS" w:hAnsi="Trebuchet MS" w:cs="Times New Roman"/>
          <w:b/>
          <w:color w:val="17365D" w:themeColor="text2" w:themeShade="BF"/>
          <w:sz w:val="32"/>
          <w:szCs w:val="32"/>
          <w:lang w:val="en-US"/>
        </w:rPr>
      </w:pPr>
    </w:p>
    <w:sectPr w:rsidR="00B01857" w:rsidRPr="00B01857" w:rsidSect="006A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924E3" w14:textId="77777777" w:rsidR="002618E3" w:rsidRDefault="002618E3" w:rsidP="004629CB">
      <w:pPr>
        <w:spacing w:after="0" w:line="240" w:lineRule="auto"/>
      </w:pPr>
      <w:r>
        <w:separator/>
      </w:r>
    </w:p>
  </w:endnote>
  <w:endnote w:type="continuationSeparator" w:id="0">
    <w:p w14:paraId="5F545BD3" w14:textId="77777777" w:rsidR="002618E3" w:rsidRDefault="002618E3" w:rsidP="0046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ECFF" w14:textId="77777777" w:rsidR="004629CB" w:rsidRDefault="004629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51D0" w14:textId="77777777" w:rsidR="004629CB" w:rsidRDefault="004629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4A61" w14:textId="77777777" w:rsidR="004629CB" w:rsidRDefault="00462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D043" w14:textId="77777777" w:rsidR="002618E3" w:rsidRDefault="002618E3" w:rsidP="004629CB">
      <w:pPr>
        <w:spacing w:after="0" w:line="240" w:lineRule="auto"/>
      </w:pPr>
      <w:r>
        <w:separator/>
      </w:r>
    </w:p>
  </w:footnote>
  <w:footnote w:type="continuationSeparator" w:id="0">
    <w:p w14:paraId="75D4DB9F" w14:textId="77777777" w:rsidR="002618E3" w:rsidRDefault="002618E3" w:rsidP="0046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CF40" w14:textId="51E9BF7B" w:rsidR="004629CB" w:rsidRDefault="002618E3">
    <w:pPr>
      <w:pStyle w:val="Encabezado"/>
    </w:pPr>
    <w:r>
      <w:rPr>
        <w:noProof/>
      </w:rPr>
      <w:pict w14:anchorId="0F63B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5" o:spid="_x0000_s2059" type="#_x0000_t75" style="position:absolute;margin-left:0;margin-top:0;width:595.85pt;height:842.65pt;z-index:-251657216;mso-position-horizontal:center;mso-position-horizontal-relative:margin;mso-position-vertical:center;mso-position-vertical-relative:margin" o:allowincell="f">
          <v:imagedata r:id="rId1" o:title="Fondo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D4EC" w14:textId="7EFCD6BC" w:rsidR="004629CB" w:rsidRDefault="002618E3">
    <w:pPr>
      <w:pStyle w:val="Encabezado"/>
    </w:pPr>
    <w:r>
      <w:rPr>
        <w:noProof/>
      </w:rPr>
      <w:pict w14:anchorId="44C6E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6" o:spid="_x0000_s2060" type="#_x0000_t75" style="position:absolute;margin-left:0;margin-top:0;width:595.85pt;height:842.65pt;z-index:-251656192;mso-position-horizontal:center;mso-position-horizontal-relative:margin;mso-position-vertical:center;mso-position-vertical-relative:margin" o:allowincell="f">
          <v:imagedata r:id="rId1" o:title="Fondo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1A05" w14:textId="59A1E70A" w:rsidR="004629CB" w:rsidRDefault="002618E3">
    <w:pPr>
      <w:pStyle w:val="Encabezado"/>
    </w:pPr>
    <w:r>
      <w:rPr>
        <w:noProof/>
      </w:rPr>
      <w:pict w14:anchorId="33294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4" o:spid="_x0000_s2058" type="#_x0000_t75" style="position:absolute;margin-left:0;margin-top:0;width:595.85pt;height:842.65pt;z-index:-251658240;mso-position-horizontal:center;mso-position-horizontal-relative:margin;mso-position-vertical:center;mso-position-vertical-relative:margin" o:allowincell="f">
          <v:imagedata r:id="rId1" o:title="Fondo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5"/>
    <w:rsid w:val="00016F98"/>
    <w:rsid w:val="000D17EA"/>
    <w:rsid w:val="00141795"/>
    <w:rsid w:val="00167412"/>
    <w:rsid w:val="00170267"/>
    <w:rsid w:val="00170DD5"/>
    <w:rsid w:val="001779C4"/>
    <w:rsid w:val="00191225"/>
    <w:rsid w:val="001D1BFD"/>
    <w:rsid w:val="001F0CF4"/>
    <w:rsid w:val="002618E3"/>
    <w:rsid w:val="00287543"/>
    <w:rsid w:val="002B77F5"/>
    <w:rsid w:val="002E2F79"/>
    <w:rsid w:val="003650C0"/>
    <w:rsid w:val="00367F20"/>
    <w:rsid w:val="004018F7"/>
    <w:rsid w:val="004224B0"/>
    <w:rsid w:val="004629CB"/>
    <w:rsid w:val="00467A46"/>
    <w:rsid w:val="004700E5"/>
    <w:rsid w:val="0048404B"/>
    <w:rsid w:val="004F0622"/>
    <w:rsid w:val="00512359"/>
    <w:rsid w:val="00556D17"/>
    <w:rsid w:val="005B4AAD"/>
    <w:rsid w:val="006044DF"/>
    <w:rsid w:val="006A0492"/>
    <w:rsid w:val="006B3932"/>
    <w:rsid w:val="006D431B"/>
    <w:rsid w:val="006E2EB3"/>
    <w:rsid w:val="007439BE"/>
    <w:rsid w:val="00774655"/>
    <w:rsid w:val="00794B80"/>
    <w:rsid w:val="007B55C7"/>
    <w:rsid w:val="007D55DB"/>
    <w:rsid w:val="0083550A"/>
    <w:rsid w:val="008401C6"/>
    <w:rsid w:val="0084577A"/>
    <w:rsid w:val="00863C7E"/>
    <w:rsid w:val="00886A58"/>
    <w:rsid w:val="008953F6"/>
    <w:rsid w:val="008A2E0B"/>
    <w:rsid w:val="00924597"/>
    <w:rsid w:val="009B45A4"/>
    <w:rsid w:val="009E437B"/>
    <w:rsid w:val="00A66A8E"/>
    <w:rsid w:val="00A70864"/>
    <w:rsid w:val="00A860C5"/>
    <w:rsid w:val="00AD604E"/>
    <w:rsid w:val="00AE6497"/>
    <w:rsid w:val="00B01857"/>
    <w:rsid w:val="00B80C6C"/>
    <w:rsid w:val="00BA59AE"/>
    <w:rsid w:val="00BF0A27"/>
    <w:rsid w:val="00C042EE"/>
    <w:rsid w:val="00C04AF0"/>
    <w:rsid w:val="00C325CB"/>
    <w:rsid w:val="00C41375"/>
    <w:rsid w:val="00C7383F"/>
    <w:rsid w:val="00C95F35"/>
    <w:rsid w:val="00CD7922"/>
    <w:rsid w:val="00D865CB"/>
    <w:rsid w:val="00D878F4"/>
    <w:rsid w:val="00E4139F"/>
    <w:rsid w:val="00E603C6"/>
    <w:rsid w:val="00ED2F2A"/>
    <w:rsid w:val="00EF3932"/>
    <w:rsid w:val="00EF49FC"/>
    <w:rsid w:val="00F761EA"/>
    <w:rsid w:val="00FA62ED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4DBE0E5"/>
  <w15:docId w15:val="{9800C0D6-543F-464E-BF88-828C8726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F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2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9CB"/>
  </w:style>
  <w:style w:type="paragraph" w:styleId="Piedepgina">
    <w:name w:val="footer"/>
    <w:basedOn w:val="Normal"/>
    <w:link w:val="PiedepginaCar"/>
    <w:uiPriority w:val="99"/>
    <w:unhideWhenUsed/>
    <w:rsid w:val="00462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67D-F41A-4D90-B550-AD4A28FD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</cp:lastModifiedBy>
  <cp:revision>12</cp:revision>
  <cp:lastPrinted>2024-03-04T09:20:00Z</cp:lastPrinted>
  <dcterms:created xsi:type="dcterms:W3CDTF">2024-03-04T09:02:00Z</dcterms:created>
  <dcterms:modified xsi:type="dcterms:W3CDTF">2024-06-20T15:41:00Z</dcterms:modified>
</cp:coreProperties>
</file>